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AD" w:rsidRPr="009C30AD" w:rsidRDefault="009C30AD" w:rsidP="009C30AD">
      <w:pPr>
        <w:ind w:firstLine="720"/>
        <w:rPr>
          <w:b/>
          <w:sz w:val="28"/>
          <w:szCs w:val="28"/>
        </w:rPr>
      </w:pPr>
      <w:r w:rsidRPr="009C30AD">
        <w:rPr>
          <w:b/>
          <w:sz w:val="28"/>
          <w:szCs w:val="28"/>
        </w:rPr>
        <w:t>3-2-1- Bridge Worksheet</w:t>
      </w:r>
    </w:p>
    <w:p w:rsidR="009C30AD" w:rsidRDefault="009C30AD"/>
    <w:p w:rsidR="009C30AD" w:rsidRDefault="009C30AD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2813"/>
        <w:gridCol w:w="2813"/>
      </w:tblGrid>
      <w:tr w:rsidR="009C30AD" w:rsidRPr="00763492" w:rsidTr="009C30AD">
        <w:tc>
          <w:tcPr>
            <w:tcW w:w="3230" w:type="dxa"/>
            <w:shd w:val="clear" w:color="auto" w:fill="auto"/>
          </w:tcPr>
          <w:p w:rsidR="009C30AD" w:rsidRPr="00763492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auto"/>
          </w:tcPr>
          <w:p w:rsidR="009C30AD" w:rsidRPr="00763492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  <w:r w:rsidRPr="00763492">
              <w:rPr>
                <w:rFonts w:ascii="Calibri" w:hAnsi="Calibri" w:cs="Calibri"/>
                <w:sz w:val="20"/>
                <w:szCs w:val="20"/>
              </w:rPr>
              <w:t>Pre-Reading</w:t>
            </w:r>
          </w:p>
        </w:tc>
        <w:tc>
          <w:tcPr>
            <w:tcW w:w="2813" w:type="dxa"/>
            <w:shd w:val="clear" w:color="auto" w:fill="auto"/>
          </w:tcPr>
          <w:p w:rsidR="009C30AD" w:rsidRPr="00763492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  <w:r w:rsidRPr="00763492">
              <w:rPr>
                <w:rFonts w:ascii="Calibri" w:hAnsi="Calibri" w:cs="Calibri"/>
                <w:sz w:val="20"/>
                <w:szCs w:val="20"/>
              </w:rPr>
              <w:t>Post-Reading</w:t>
            </w:r>
          </w:p>
        </w:tc>
      </w:tr>
      <w:tr w:rsidR="009C30AD" w:rsidRPr="00763492" w:rsidTr="009C30AD">
        <w:tc>
          <w:tcPr>
            <w:tcW w:w="3230" w:type="dxa"/>
            <w:shd w:val="clear" w:color="auto" w:fill="auto"/>
          </w:tcPr>
          <w:p w:rsidR="009C30AD" w:rsidRPr="00763492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  <w:r w:rsidRPr="00763492">
              <w:rPr>
                <w:rFonts w:ascii="Calibri" w:hAnsi="Calibri" w:cs="Calibri"/>
                <w:sz w:val="20"/>
                <w:szCs w:val="20"/>
              </w:rPr>
              <w:t>Three Words</w:t>
            </w:r>
          </w:p>
        </w:tc>
        <w:tc>
          <w:tcPr>
            <w:tcW w:w="2813" w:type="dxa"/>
            <w:shd w:val="clear" w:color="auto" w:fill="auto"/>
          </w:tcPr>
          <w:p w:rsidR="009C30AD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C30AD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C30AD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C30AD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C30AD" w:rsidRPr="00763492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auto"/>
          </w:tcPr>
          <w:p w:rsidR="009C30AD" w:rsidRPr="00763492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30AD" w:rsidRPr="00763492" w:rsidTr="009C30AD">
        <w:tc>
          <w:tcPr>
            <w:tcW w:w="3230" w:type="dxa"/>
            <w:shd w:val="clear" w:color="auto" w:fill="auto"/>
          </w:tcPr>
          <w:p w:rsidR="009C30AD" w:rsidRPr="00763492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  <w:r w:rsidRPr="00763492">
              <w:rPr>
                <w:rFonts w:ascii="Calibri" w:hAnsi="Calibri" w:cs="Calibri"/>
                <w:sz w:val="20"/>
                <w:szCs w:val="20"/>
              </w:rPr>
              <w:t>Two Sentences</w:t>
            </w:r>
          </w:p>
        </w:tc>
        <w:tc>
          <w:tcPr>
            <w:tcW w:w="2813" w:type="dxa"/>
            <w:shd w:val="clear" w:color="auto" w:fill="auto"/>
          </w:tcPr>
          <w:p w:rsidR="009C30AD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C30AD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C30AD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C30AD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C30AD" w:rsidRPr="00763492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auto"/>
          </w:tcPr>
          <w:p w:rsidR="009C30AD" w:rsidRPr="00763492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30AD" w:rsidRPr="00763492" w:rsidTr="009C30AD">
        <w:tc>
          <w:tcPr>
            <w:tcW w:w="3230" w:type="dxa"/>
            <w:shd w:val="clear" w:color="auto" w:fill="auto"/>
          </w:tcPr>
          <w:p w:rsidR="009C30AD" w:rsidRPr="00763492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  <w:r w:rsidRPr="00763492">
              <w:rPr>
                <w:rFonts w:ascii="Calibri" w:hAnsi="Calibri" w:cs="Calibri"/>
                <w:sz w:val="20"/>
                <w:szCs w:val="20"/>
              </w:rPr>
              <w:t>One Metaphor/Simile/Phrase</w:t>
            </w:r>
          </w:p>
        </w:tc>
        <w:tc>
          <w:tcPr>
            <w:tcW w:w="2813" w:type="dxa"/>
            <w:shd w:val="clear" w:color="auto" w:fill="auto"/>
          </w:tcPr>
          <w:p w:rsidR="009C30AD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C30AD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C30AD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C30AD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C30AD" w:rsidRPr="00763492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auto"/>
          </w:tcPr>
          <w:p w:rsidR="009C30AD" w:rsidRPr="00763492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C409B" w:rsidRDefault="007C409B"/>
    <w:p w:rsidR="009C30AD" w:rsidRDefault="009C30AD"/>
    <w:p w:rsidR="009C30AD" w:rsidRDefault="009C30AD"/>
    <w:p w:rsidR="009C30AD" w:rsidRDefault="009C30AD"/>
    <w:p w:rsidR="009C30AD" w:rsidRDefault="009C30AD">
      <w:bookmarkStart w:id="0" w:name="_GoBack"/>
      <w:bookmarkEnd w:id="0"/>
    </w:p>
    <w:p w:rsidR="009C30AD" w:rsidRDefault="009C30AD"/>
    <w:p w:rsidR="009C30AD" w:rsidRPr="009C30AD" w:rsidRDefault="009C30AD" w:rsidP="009C30AD">
      <w:pPr>
        <w:ind w:firstLine="720"/>
        <w:rPr>
          <w:b/>
          <w:sz w:val="28"/>
          <w:szCs w:val="28"/>
        </w:rPr>
      </w:pPr>
      <w:r w:rsidRPr="009C30AD">
        <w:rPr>
          <w:b/>
          <w:sz w:val="28"/>
          <w:szCs w:val="28"/>
        </w:rPr>
        <w:t>3-2-1- Bridge Worksheet</w:t>
      </w:r>
    </w:p>
    <w:p w:rsidR="009C30AD" w:rsidRDefault="009C30AD" w:rsidP="009C30AD"/>
    <w:p w:rsidR="009C30AD" w:rsidRDefault="009C30AD" w:rsidP="009C30AD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2813"/>
        <w:gridCol w:w="2813"/>
      </w:tblGrid>
      <w:tr w:rsidR="009C30AD" w:rsidRPr="00763492" w:rsidTr="0042268A">
        <w:tc>
          <w:tcPr>
            <w:tcW w:w="3230" w:type="dxa"/>
            <w:shd w:val="clear" w:color="auto" w:fill="auto"/>
          </w:tcPr>
          <w:p w:rsidR="009C30AD" w:rsidRPr="00763492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auto"/>
          </w:tcPr>
          <w:p w:rsidR="009C30AD" w:rsidRPr="00763492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  <w:r w:rsidRPr="00763492">
              <w:rPr>
                <w:rFonts w:ascii="Calibri" w:hAnsi="Calibri" w:cs="Calibri"/>
                <w:sz w:val="20"/>
                <w:szCs w:val="20"/>
              </w:rPr>
              <w:t>Pre-Reading</w:t>
            </w:r>
          </w:p>
        </w:tc>
        <w:tc>
          <w:tcPr>
            <w:tcW w:w="2813" w:type="dxa"/>
            <w:shd w:val="clear" w:color="auto" w:fill="auto"/>
          </w:tcPr>
          <w:p w:rsidR="009C30AD" w:rsidRPr="00763492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  <w:r w:rsidRPr="00763492">
              <w:rPr>
                <w:rFonts w:ascii="Calibri" w:hAnsi="Calibri" w:cs="Calibri"/>
                <w:sz w:val="20"/>
                <w:szCs w:val="20"/>
              </w:rPr>
              <w:t>Post-Reading</w:t>
            </w:r>
          </w:p>
        </w:tc>
      </w:tr>
      <w:tr w:rsidR="009C30AD" w:rsidRPr="00763492" w:rsidTr="0042268A">
        <w:tc>
          <w:tcPr>
            <w:tcW w:w="3230" w:type="dxa"/>
            <w:shd w:val="clear" w:color="auto" w:fill="auto"/>
          </w:tcPr>
          <w:p w:rsidR="009C30AD" w:rsidRPr="00763492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  <w:r w:rsidRPr="00763492">
              <w:rPr>
                <w:rFonts w:ascii="Calibri" w:hAnsi="Calibri" w:cs="Calibri"/>
                <w:sz w:val="20"/>
                <w:szCs w:val="20"/>
              </w:rPr>
              <w:t>Three Words</w:t>
            </w:r>
          </w:p>
        </w:tc>
        <w:tc>
          <w:tcPr>
            <w:tcW w:w="2813" w:type="dxa"/>
            <w:shd w:val="clear" w:color="auto" w:fill="auto"/>
          </w:tcPr>
          <w:p w:rsidR="009C30AD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C30AD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C30AD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C30AD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C30AD" w:rsidRPr="00763492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auto"/>
          </w:tcPr>
          <w:p w:rsidR="009C30AD" w:rsidRPr="00763492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30AD" w:rsidRPr="00763492" w:rsidTr="0042268A">
        <w:tc>
          <w:tcPr>
            <w:tcW w:w="3230" w:type="dxa"/>
            <w:shd w:val="clear" w:color="auto" w:fill="auto"/>
          </w:tcPr>
          <w:p w:rsidR="009C30AD" w:rsidRPr="00763492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  <w:r w:rsidRPr="00763492">
              <w:rPr>
                <w:rFonts w:ascii="Calibri" w:hAnsi="Calibri" w:cs="Calibri"/>
                <w:sz w:val="20"/>
                <w:szCs w:val="20"/>
              </w:rPr>
              <w:t>Two Sentences</w:t>
            </w:r>
          </w:p>
        </w:tc>
        <w:tc>
          <w:tcPr>
            <w:tcW w:w="2813" w:type="dxa"/>
            <w:shd w:val="clear" w:color="auto" w:fill="auto"/>
          </w:tcPr>
          <w:p w:rsidR="009C30AD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C30AD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C30AD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C30AD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C30AD" w:rsidRPr="00763492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auto"/>
          </w:tcPr>
          <w:p w:rsidR="009C30AD" w:rsidRPr="00763492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30AD" w:rsidRPr="00763492" w:rsidTr="0042268A">
        <w:tc>
          <w:tcPr>
            <w:tcW w:w="3230" w:type="dxa"/>
            <w:shd w:val="clear" w:color="auto" w:fill="auto"/>
          </w:tcPr>
          <w:p w:rsidR="009C30AD" w:rsidRPr="00763492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  <w:r w:rsidRPr="00763492">
              <w:rPr>
                <w:rFonts w:ascii="Calibri" w:hAnsi="Calibri" w:cs="Calibri"/>
                <w:sz w:val="20"/>
                <w:szCs w:val="20"/>
              </w:rPr>
              <w:t>One Metaphor/Simile/Phrase</w:t>
            </w:r>
          </w:p>
        </w:tc>
        <w:tc>
          <w:tcPr>
            <w:tcW w:w="2813" w:type="dxa"/>
            <w:shd w:val="clear" w:color="auto" w:fill="auto"/>
          </w:tcPr>
          <w:p w:rsidR="009C30AD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C30AD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C30AD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C30AD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C30AD" w:rsidRPr="00763492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auto"/>
          </w:tcPr>
          <w:p w:rsidR="009C30AD" w:rsidRPr="00763492" w:rsidRDefault="009C30AD" w:rsidP="004226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C30AD" w:rsidRDefault="009C30AD" w:rsidP="009C30AD"/>
    <w:p w:rsidR="009C30AD" w:rsidRDefault="009C30AD"/>
    <w:sectPr w:rsidR="009C30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AD"/>
    <w:rsid w:val="007C409B"/>
    <w:rsid w:val="009C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2015-09-14T15:25:00Z</dcterms:created>
  <dcterms:modified xsi:type="dcterms:W3CDTF">2015-09-14T15:26:00Z</dcterms:modified>
</cp:coreProperties>
</file>